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F21" w:rsidRPr="00174CF8" w:rsidRDefault="004D6F21" w:rsidP="0027459C">
      <w:pPr>
        <w:spacing w:after="0" w:line="240" w:lineRule="auto"/>
        <w:ind w:left="5940"/>
        <w:jc w:val="center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ПРИЛОЖЕНИЕ № 7</w:t>
      </w:r>
    </w:p>
    <w:p w:rsidR="004D6F21" w:rsidRPr="00174CF8" w:rsidRDefault="004D6F21" w:rsidP="0027459C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4D6F21" w:rsidRPr="00174CF8" w:rsidRDefault="004D6F21" w:rsidP="0027459C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УТВЕРЖДЕНО</w:t>
      </w:r>
    </w:p>
    <w:p w:rsidR="004D6F21" w:rsidRPr="00174CF8" w:rsidRDefault="004D6F21" w:rsidP="0027459C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решением Совета</w:t>
      </w:r>
    </w:p>
    <w:p w:rsidR="004D6F21" w:rsidRPr="00174CF8" w:rsidRDefault="004D6F21" w:rsidP="0027459C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4D6F21" w:rsidRPr="00174CF8" w:rsidRDefault="004D6F21" w:rsidP="0027459C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Павловский район</w:t>
      </w:r>
    </w:p>
    <w:p w:rsidR="004D6F21" w:rsidRPr="00174CF8" w:rsidRDefault="004D6F21" w:rsidP="0027459C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74CF8">
        <w:rPr>
          <w:rFonts w:ascii="Times New Roman" w:hAnsi="Times New Roman" w:cs="Times New Roman"/>
          <w:sz w:val="28"/>
          <w:szCs w:val="28"/>
        </w:rPr>
        <w:t>от ______________ № ______</w:t>
      </w:r>
    </w:p>
    <w:p w:rsidR="004D6F21" w:rsidRPr="00174CF8" w:rsidRDefault="004D6F21" w:rsidP="002745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Default="004D6F21" w:rsidP="002745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Pr="00174CF8" w:rsidRDefault="004D6F21" w:rsidP="002745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Pr="00174CF8" w:rsidRDefault="004D6F21" w:rsidP="0027459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Нормативы распределения доходов между бюджетом муниципального    образования Павловский район и бюджетами сельских поселений                Павловского района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74CF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74CF8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74CF8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4D6F21" w:rsidRPr="00174CF8" w:rsidRDefault="004D6F21" w:rsidP="0027459C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4D6F21" w:rsidRPr="00174CF8" w:rsidRDefault="004D6F21" w:rsidP="0027459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74CF8">
        <w:rPr>
          <w:rFonts w:ascii="Times New Roman" w:hAnsi="Times New Roman" w:cs="Times New Roman"/>
          <w:sz w:val="28"/>
          <w:szCs w:val="28"/>
        </w:rPr>
        <w:t>(проценты)</w:t>
      </w:r>
    </w:p>
    <w:tbl>
      <w:tblPr>
        <w:tblW w:w="9781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812"/>
        <w:gridCol w:w="2003"/>
        <w:gridCol w:w="1966"/>
      </w:tblGrid>
      <w:tr w:rsidR="004D6F21" w:rsidRPr="00D57030">
        <w:trPr>
          <w:tblHeader/>
        </w:trPr>
        <w:tc>
          <w:tcPr>
            <w:tcW w:w="5812" w:type="dxa"/>
            <w:vAlign w:val="center"/>
          </w:tcPr>
          <w:p w:rsidR="004D6F21" w:rsidRPr="00D57030" w:rsidRDefault="004D6F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Наименование дохода</w:t>
            </w:r>
          </w:p>
        </w:tc>
        <w:tc>
          <w:tcPr>
            <w:tcW w:w="2003" w:type="dxa"/>
            <w:vAlign w:val="center"/>
          </w:tcPr>
          <w:p w:rsidR="004D6F21" w:rsidRPr="00D57030" w:rsidRDefault="004D6F2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Бюджет</w:t>
            </w:r>
          </w:p>
          <w:p w:rsidR="004D6F21" w:rsidRPr="00D57030" w:rsidRDefault="004D6F2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</w:t>
            </w:r>
          </w:p>
          <w:p w:rsidR="004D6F21" w:rsidRPr="00D57030" w:rsidRDefault="004D6F2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Павловский район</w:t>
            </w:r>
          </w:p>
        </w:tc>
        <w:tc>
          <w:tcPr>
            <w:tcW w:w="1966" w:type="dxa"/>
            <w:vAlign w:val="center"/>
          </w:tcPr>
          <w:p w:rsidR="004D6F21" w:rsidRPr="00D57030" w:rsidRDefault="004D6F21">
            <w:pPr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Бюджеты сельских поселений Павловского района</w:t>
            </w:r>
          </w:p>
        </w:tc>
      </w:tr>
    </w:tbl>
    <w:p w:rsidR="004D6F21" w:rsidRPr="00174CF8" w:rsidRDefault="004D6F21" w:rsidP="0027459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812"/>
        <w:gridCol w:w="1985"/>
        <w:gridCol w:w="1984"/>
      </w:tblGrid>
      <w:tr w:rsidR="004D6F21" w:rsidRPr="00D57030">
        <w:trPr>
          <w:tblHeader/>
        </w:trPr>
        <w:tc>
          <w:tcPr>
            <w:tcW w:w="5812" w:type="dxa"/>
            <w:vAlign w:val="center"/>
          </w:tcPr>
          <w:p w:rsidR="004D6F21" w:rsidRPr="00D57030" w:rsidRDefault="004D6F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vAlign w:val="center"/>
          </w:tcPr>
          <w:p w:rsidR="004D6F21" w:rsidRPr="00D57030" w:rsidRDefault="004D6F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vAlign w:val="center"/>
          </w:tcPr>
          <w:p w:rsidR="004D6F21" w:rsidRPr="00D57030" w:rsidRDefault="004D6F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4D6F21" w:rsidRPr="00D57030">
        <w:trPr>
          <w:trHeight w:val="70"/>
        </w:trPr>
        <w:tc>
          <w:tcPr>
            <w:tcW w:w="5812" w:type="dxa"/>
            <w:tcBorders>
              <w:left w:val="nil"/>
              <w:bottom w:val="nil"/>
              <w:right w:val="nil"/>
            </w:tcBorders>
          </w:tcPr>
          <w:p w:rsidR="004D6F21" w:rsidRPr="00D57030" w:rsidRDefault="004D6F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left w:val="nil"/>
              <w:bottom w:val="nil"/>
              <w:right w:val="nil"/>
            </w:tcBorders>
            <w:vAlign w:val="center"/>
          </w:tcPr>
          <w:p w:rsidR="004D6F21" w:rsidRPr="00D57030" w:rsidRDefault="004D6F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nil"/>
              <w:bottom w:val="nil"/>
              <w:right w:val="nil"/>
            </w:tcBorders>
            <w:vAlign w:val="center"/>
          </w:tcPr>
          <w:p w:rsidR="004D6F21" w:rsidRPr="00D57030" w:rsidRDefault="004D6F21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Задолженность и перерасчеты по отмененным налогам, сборам и иным обязательным платежам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sz w:val="28"/>
                <w:szCs w:val="28"/>
              </w:rPr>
              <w:t>Налог на рекламу, мобилизуемый на территориях муниципальных районов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sz w:val="28"/>
                <w:szCs w:val="28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  <w:p w:rsidR="004D6F21" w:rsidRPr="004B52CF" w:rsidRDefault="004D6F21" w:rsidP="004B52CF">
            <w:pPr>
              <w:spacing w:after="0" w:line="240" w:lineRule="auto"/>
              <w:ind w:firstLine="90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sz w:val="28"/>
                <w:szCs w:val="28"/>
              </w:rPr>
              <w:t>Прочие местные налоги и сборы, мобилизуемые на территориях муниципальных районов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4B52C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Лицензионный сбор за право торговли спиртными напитками, мобилизуемый на территориях муниципальных районов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4B52C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4B52C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sz w:val="28"/>
                <w:szCs w:val="28"/>
              </w:rPr>
              <w:t>Прочие доходы от оказания платных услуг (работ) получателями средств бюджетов поселений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муниципальных районов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sz w:val="28"/>
                <w:szCs w:val="28"/>
              </w:rPr>
              <w:t>Прочие доходы от компенсации затрат бюджетов поселений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Административные платежи и сборы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sz w:val="28"/>
                <w:szCs w:val="2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sz w:val="28"/>
                <w:szCs w:val="28"/>
              </w:rPr>
              <w:t>Платежи, взимаемые органами местного самоуправления (организациями) поселений за выполнение определенных функций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Штрафы, санкции, возмещение ущерба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F21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F21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F21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F21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F21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убытков, причиненных уклонением от заключения с муниципальным органом сельского поселения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сельского поселения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F21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F21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F21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F21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ущерба при расторжении муниципального контракта, заключенного с муниципальным органом сельского поселения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sz w:val="28"/>
                <w:szCs w:val="28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сельского поселения, в связи с односторонним отказом исполнителя (подрядчика) от его исполнения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F21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сельских поселений)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Прочие неналоговые доходы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B52CF">
              <w:rPr>
                <w:rFonts w:ascii="Times New Roman" w:hAnsi="Times New Roman" w:cs="Times New Roman"/>
                <w:sz w:val="28"/>
                <w:szCs w:val="28"/>
              </w:rPr>
              <w:t>Невыясненные поступления, зачисляемые в бюджеты поселений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4B52C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Прочие неналоговые доходы бюджетов муниципальных районов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F21" w:rsidRPr="00D57030">
        <w:trPr>
          <w:trHeight w:val="325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</w:pPr>
            <w:r w:rsidRPr="004B52CF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Прочие неналоговые доходы бюджетов сельских поселений</w:t>
            </w:r>
          </w:p>
          <w:p w:rsidR="004D6F21" w:rsidRPr="004B52CF" w:rsidRDefault="004D6F21" w:rsidP="004B52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6F21" w:rsidRPr="00D57030" w:rsidRDefault="004D6F21" w:rsidP="00B86679">
            <w:pPr>
              <w:autoSpaceDE w:val="0"/>
              <w:autoSpaceDN w:val="0"/>
              <w:adjustRightInd w:val="0"/>
              <w:spacing w:after="0" w:line="240" w:lineRule="auto"/>
              <w:ind w:left="-52" w:right="-159"/>
              <w:jc w:val="center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5703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</w:tbl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30EE">
        <w:rPr>
          <w:rFonts w:ascii="Times New Roman" w:hAnsi="Times New Roman" w:cs="Times New Roman"/>
          <w:sz w:val="28"/>
          <w:szCs w:val="28"/>
        </w:rPr>
        <w:t>Начальник финансового управления</w:t>
      </w:r>
    </w:p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30E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</w:t>
      </w:r>
    </w:p>
    <w:p w:rsidR="004D6F21" w:rsidRPr="005830EE" w:rsidRDefault="004D6F21" w:rsidP="005830E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30EE">
        <w:rPr>
          <w:rFonts w:ascii="Times New Roman" w:hAnsi="Times New Roman" w:cs="Times New Roman"/>
          <w:sz w:val="28"/>
          <w:szCs w:val="28"/>
        </w:rPr>
        <w:t>Павловский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О.В. Ковач</w:t>
      </w:r>
    </w:p>
    <w:sectPr w:rsidR="004D6F21" w:rsidRPr="005830EE" w:rsidSect="00174CF8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F21" w:rsidRDefault="004D6F21" w:rsidP="00174CF8">
      <w:pPr>
        <w:spacing w:after="0" w:line="240" w:lineRule="auto"/>
      </w:pPr>
      <w:r>
        <w:separator/>
      </w:r>
    </w:p>
  </w:endnote>
  <w:endnote w:type="continuationSeparator" w:id="1">
    <w:p w:rsidR="004D6F21" w:rsidRDefault="004D6F21" w:rsidP="00174C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F21" w:rsidRDefault="004D6F21" w:rsidP="00174CF8">
      <w:pPr>
        <w:spacing w:after="0" w:line="240" w:lineRule="auto"/>
      </w:pPr>
      <w:r>
        <w:separator/>
      </w:r>
    </w:p>
  </w:footnote>
  <w:footnote w:type="continuationSeparator" w:id="1">
    <w:p w:rsidR="004D6F21" w:rsidRDefault="004D6F21" w:rsidP="00174C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6F21" w:rsidRPr="00174CF8" w:rsidRDefault="004D6F21">
    <w:pPr>
      <w:pStyle w:val="Header"/>
      <w:jc w:val="center"/>
      <w:rPr>
        <w:rFonts w:ascii="Times New Roman" w:hAnsi="Times New Roman" w:cs="Times New Roman"/>
        <w:sz w:val="28"/>
        <w:szCs w:val="28"/>
      </w:rPr>
    </w:pPr>
    <w:r w:rsidRPr="00174CF8">
      <w:rPr>
        <w:rFonts w:ascii="Times New Roman" w:hAnsi="Times New Roman" w:cs="Times New Roman"/>
        <w:sz w:val="28"/>
        <w:szCs w:val="28"/>
      </w:rPr>
      <w:fldChar w:fldCharType="begin"/>
    </w:r>
    <w:r w:rsidRPr="00174CF8">
      <w:rPr>
        <w:rFonts w:ascii="Times New Roman" w:hAnsi="Times New Roman" w:cs="Times New Roman"/>
        <w:sz w:val="28"/>
        <w:szCs w:val="28"/>
      </w:rPr>
      <w:instrText>PAGE   \* MERGEFORMAT</w:instrText>
    </w:r>
    <w:r w:rsidRPr="00174CF8">
      <w:rPr>
        <w:rFonts w:ascii="Times New Roman" w:hAnsi="Times New Roman" w:cs="Times New Roman"/>
        <w:sz w:val="28"/>
        <w:szCs w:val="28"/>
      </w:rPr>
      <w:fldChar w:fldCharType="separate"/>
    </w:r>
    <w:r>
      <w:rPr>
        <w:rFonts w:ascii="Times New Roman" w:hAnsi="Times New Roman" w:cs="Times New Roman"/>
        <w:noProof/>
        <w:sz w:val="28"/>
        <w:szCs w:val="28"/>
      </w:rPr>
      <w:t>5</w:t>
    </w:r>
    <w:r w:rsidRPr="00174CF8">
      <w:rPr>
        <w:rFonts w:ascii="Times New Roman" w:hAnsi="Times New Roman" w:cs="Times New Roman"/>
        <w:sz w:val="28"/>
        <w:szCs w:val="28"/>
      </w:rPr>
      <w:fldChar w:fldCharType="end"/>
    </w:r>
  </w:p>
  <w:p w:rsidR="004D6F21" w:rsidRDefault="004D6F2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defaultTabStop w:val="708"/>
  <w:autoHyphenation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7459C"/>
    <w:rsid w:val="0007448E"/>
    <w:rsid w:val="000D1150"/>
    <w:rsid w:val="00174CF8"/>
    <w:rsid w:val="0027459C"/>
    <w:rsid w:val="002A3FEE"/>
    <w:rsid w:val="00373915"/>
    <w:rsid w:val="004B52CF"/>
    <w:rsid w:val="004D6F21"/>
    <w:rsid w:val="00550EDD"/>
    <w:rsid w:val="005830EE"/>
    <w:rsid w:val="007D3B43"/>
    <w:rsid w:val="009B07C1"/>
    <w:rsid w:val="00A60BF3"/>
    <w:rsid w:val="00AF51B2"/>
    <w:rsid w:val="00B86679"/>
    <w:rsid w:val="00D57030"/>
    <w:rsid w:val="00F52C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59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7459C"/>
    <w:pPr>
      <w:widowControl w:val="0"/>
      <w:autoSpaceDE w:val="0"/>
      <w:autoSpaceDN w:val="0"/>
      <w:adjustRightInd w:val="0"/>
    </w:pPr>
    <w:rPr>
      <w:rFonts w:eastAsia="Times New Roman" w:cs="Calibri"/>
      <w:b/>
      <w:bCs/>
    </w:rPr>
  </w:style>
  <w:style w:type="paragraph" w:styleId="Header">
    <w:name w:val="header"/>
    <w:basedOn w:val="Normal"/>
    <w:link w:val="HeaderChar"/>
    <w:uiPriority w:val="99"/>
    <w:rsid w:val="00174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74CF8"/>
  </w:style>
  <w:style w:type="paragraph" w:styleId="Footer">
    <w:name w:val="footer"/>
    <w:basedOn w:val="Normal"/>
    <w:link w:val="FooterChar"/>
    <w:uiPriority w:val="99"/>
    <w:rsid w:val="00174C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74CF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308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5</Pages>
  <Words>912</Words>
  <Characters>5204</Characters>
  <Application>Microsoft Office Outlook</Application>
  <DocSecurity>0</DocSecurity>
  <Lines>0</Lines>
  <Paragraphs>0</Paragraphs>
  <ScaleCrop>false</ScaleCrop>
  <Company>Your Company Name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В. Ковач</dc:creator>
  <cp:keywords/>
  <dc:description/>
  <cp:lastModifiedBy>USER</cp:lastModifiedBy>
  <cp:revision>9</cp:revision>
  <dcterms:created xsi:type="dcterms:W3CDTF">2020-10-26T14:18:00Z</dcterms:created>
  <dcterms:modified xsi:type="dcterms:W3CDTF">2020-11-12T07:30:00Z</dcterms:modified>
</cp:coreProperties>
</file>